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60" w:rsidRDefault="00B8085A">
      <w:pPr>
        <w:ind w:firstLineChars="200" w:firstLine="883"/>
        <w:rPr>
          <w:rFonts w:ascii="宋体" w:hAnsi="宋体"/>
          <w:b/>
          <w:sz w:val="44"/>
          <w:szCs w:val="44"/>
        </w:rPr>
      </w:pPr>
      <w:r>
        <w:rPr>
          <w:rFonts w:ascii="宋体" w:hAnsi="宋体" w:hint="eastAsia"/>
          <w:b/>
          <w:sz w:val="44"/>
          <w:szCs w:val="44"/>
        </w:rPr>
        <w:t>穆棱市图书馆</w:t>
      </w:r>
      <w:r>
        <w:rPr>
          <w:rFonts w:ascii="宋体" w:hAnsi="宋体" w:hint="eastAsia"/>
          <w:b/>
          <w:sz w:val="44"/>
          <w:szCs w:val="44"/>
        </w:rPr>
        <w:t>“十四五”</w:t>
      </w:r>
      <w:r>
        <w:rPr>
          <w:rFonts w:ascii="宋体" w:hAnsi="宋体" w:hint="eastAsia"/>
          <w:b/>
          <w:sz w:val="44"/>
          <w:szCs w:val="44"/>
        </w:rPr>
        <w:t>发展规划</w:t>
      </w:r>
    </w:p>
    <w:p w:rsidR="00C44960" w:rsidRPr="00B8085A" w:rsidRDefault="00C44960">
      <w:pPr>
        <w:widowControl/>
        <w:ind w:firstLineChars="200" w:firstLine="640"/>
        <w:jc w:val="left"/>
        <w:rPr>
          <w:rFonts w:ascii="仿宋_GB2312" w:eastAsia="仿宋_GB2312" w:hAnsi="仿宋_GB2312" w:cs="仿宋_GB2312"/>
          <w:kern w:val="0"/>
          <w:sz w:val="32"/>
          <w:szCs w:val="32"/>
          <w:lang/>
        </w:rPr>
      </w:pPr>
    </w:p>
    <w:p w:rsidR="00C44960" w:rsidRPr="00B8085A" w:rsidRDefault="00B8085A">
      <w:pPr>
        <w:widowControl/>
        <w:ind w:firstLineChars="200" w:firstLine="64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kern w:val="0"/>
          <w:sz w:val="32"/>
          <w:szCs w:val="32"/>
          <w:lang/>
        </w:rPr>
        <w:t>“</w:t>
      </w:r>
      <w:r w:rsidRPr="00B8085A">
        <w:rPr>
          <w:rFonts w:ascii="仿宋_GB2312" w:eastAsia="仿宋_GB2312" w:hAnsi="仿宋_GB2312" w:cs="仿宋_GB2312" w:hint="eastAsia"/>
          <w:kern w:val="0"/>
          <w:sz w:val="32"/>
          <w:szCs w:val="32"/>
          <w:lang/>
        </w:rPr>
        <w:t>十四五”</w:t>
      </w:r>
      <w:r w:rsidRPr="00B8085A">
        <w:rPr>
          <w:rFonts w:ascii="仿宋_GB2312" w:eastAsia="仿宋_GB2312" w:hAnsi="仿宋_GB2312" w:cs="仿宋_GB2312" w:hint="eastAsia"/>
          <w:kern w:val="0"/>
          <w:sz w:val="32"/>
          <w:szCs w:val="32"/>
          <w:lang/>
        </w:rPr>
        <w:t>时期是我国全面建成小康社会、实现第一个百年奋斗目标之后，乘势而上开启全面建设社会主义现代化国家新征程、向第二个百年奋斗目标进军的第一个五年。是我国全面建设社会主义现代化新征程的重要开端。科学制定并实施好穆棱市图书馆“十四五”规划，对于提升穆棱馆图书馆事业发展水平，保障我市群众的基本公共文化权益，提升我市文化软实力具有十分重要的意义。根据上级业务部门和市文化广电和旅游局要求，特制定《穆棱市图书馆“十四五”发展规划》。</w:t>
      </w:r>
    </w:p>
    <w:p w:rsidR="00C44960" w:rsidRPr="00B8085A" w:rsidRDefault="00B8085A">
      <w:pPr>
        <w:widowControl/>
        <w:ind w:firstLineChars="200" w:firstLine="640"/>
        <w:jc w:val="left"/>
        <w:rPr>
          <w:rFonts w:ascii="仿宋_GB2312" w:eastAsia="仿宋_GB2312" w:hAnsi="黑体" w:cs="黑体" w:hint="eastAsia"/>
          <w:sz w:val="32"/>
          <w:szCs w:val="32"/>
        </w:rPr>
      </w:pPr>
      <w:r w:rsidRPr="00B8085A">
        <w:rPr>
          <w:rFonts w:ascii="仿宋_GB2312" w:eastAsia="仿宋_GB2312" w:hAnsi="黑体" w:cs="黑体" w:hint="eastAsia"/>
          <w:kern w:val="0"/>
          <w:sz w:val="32"/>
          <w:szCs w:val="32"/>
          <w:lang/>
        </w:rPr>
        <w:t>一、“十三五”期间工作情况</w:t>
      </w:r>
    </w:p>
    <w:p w:rsidR="00C44960" w:rsidRPr="00B8085A" w:rsidRDefault="00B8085A">
      <w:pPr>
        <w:ind w:firstLineChars="200" w:firstLine="64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1</w:t>
      </w:r>
      <w:r w:rsidRPr="00B8085A">
        <w:rPr>
          <w:rFonts w:ascii="仿宋_GB2312" w:eastAsia="仿宋_GB2312" w:hAnsi="仿宋_GB2312" w:cs="仿宋_GB2312" w:hint="eastAsia"/>
          <w:sz w:val="32"/>
          <w:szCs w:val="32"/>
        </w:rPr>
        <w:t>、</w:t>
      </w:r>
      <w:r w:rsidRPr="00B8085A">
        <w:rPr>
          <w:rFonts w:ascii="仿宋_GB2312" w:eastAsia="仿宋_GB2312" w:hAnsi="仿宋_GB2312" w:cs="仿宋_GB2312" w:hint="eastAsia"/>
          <w:sz w:val="32"/>
          <w:szCs w:val="32"/>
        </w:rPr>
        <w:t>加强阵地服务，举办丰富多彩读者活动，营造良好的读书氛围，推动全民阅读活动的开展。</w:t>
      </w:r>
    </w:p>
    <w:p w:rsidR="00C44960" w:rsidRPr="00B8085A" w:rsidRDefault="00B8085A">
      <w:pPr>
        <w:ind w:firstLineChars="200" w:firstLine="640"/>
        <w:rPr>
          <w:rFonts w:ascii="仿宋_GB2312" w:eastAsia="仿宋_GB2312" w:hAnsi="仿宋_GB2312" w:cs="仿宋_GB2312" w:hint="eastAsia"/>
          <w:bCs/>
          <w:sz w:val="32"/>
          <w:szCs w:val="32"/>
        </w:rPr>
      </w:pPr>
      <w:r w:rsidRPr="00B8085A">
        <w:rPr>
          <w:rFonts w:ascii="仿宋_GB2312" w:eastAsia="仿宋_GB2312" w:hAnsi="仿宋_GB2312" w:cs="仿宋_GB2312" w:hint="eastAsia"/>
          <w:bCs/>
          <w:sz w:val="32"/>
          <w:szCs w:val="32"/>
        </w:rPr>
        <w:t>一是</w:t>
      </w:r>
      <w:r w:rsidRPr="00B8085A">
        <w:rPr>
          <w:rFonts w:ascii="仿宋_GB2312" w:eastAsia="仿宋_GB2312" w:hAnsi="仿宋_GB2312" w:cs="仿宋_GB2312" w:hint="eastAsia"/>
          <w:bCs/>
          <w:sz w:val="32"/>
          <w:szCs w:val="32"/>
        </w:rPr>
        <w:t>在网络阅读盛行的今天，我馆积极多方筹集资金丰富馆藏资源，从有限的馆舍中拓展出独立的亲子借阅空间，进一步加大了图书馆免费开放服务推介，建立相对稳定的读者群体，努力维持读者到馆率。</w:t>
      </w:r>
    </w:p>
    <w:p w:rsidR="00C44960" w:rsidRPr="00B8085A" w:rsidRDefault="00B8085A">
      <w:pPr>
        <w:ind w:firstLineChars="200" w:firstLine="640"/>
        <w:rPr>
          <w:rFonts w:ascii="仿宋_GB2312" w:eastAsia="仿宋_GB2312" w:hAnsi="仿宋_GB2312" w:cs="仿宋_GB2312" w:hint="eastAsia"/>
          <w:sz w:val="32"/>
          <w:szCs w:val="32"/>
        </w:rPr>
      </w:pPr>
      <w:r w:rsidRPr="00B8085A">
        <w:rPr>
          <w:rFonts w:ascii="仿宋_GB2312" w:eastAsia="仿宋_GB2312" w:hAnsi="仿宋_GB2312" w:cs="仿宋_GB2312" w:hint="eastAsia"/>
          <w:bCs/>
          <w:sz w:val="32"/>
          <w:szCs w:val="32"/>
        </w:rPr>
        <w:t>二是</w:t>
      </w:r>
      <w:r w:rsidRPr="00B8085A">
        <w:rPr>
          <w:rFonts w:ascii="仿宋_GB2312" w:eastAsia="仿宋_GB2312" w:hAnsi="仿宋_GB2312" w:cs="仿宋_GB2312" w:hint="eastAsia"/>
          <w:bCs/>
          <w:sz w:val="32"/>
          <w:szCs w:val="32"/>
        </w:rPr>
        <w:t>每年</w:t>
      </w:r>
      <w:r w:rsidRPr="00B8085A">
        <w:rPr>
          <w:rFonts w:ascii="仿宋_GB2312" w:eastAsia="仿宋_GB2312" w:hAnsi="仿宋_GB2312" w:cs="仿宋_GB2312" w:hint="eastAsia"/>
          <w:sz w:val="32"/>
          <w:szCs w:val="32"/>
        </w:rPr>
        <w:t>以传承中华民族优秀传统文化，宣传穆棱的人文精神、丰富群众文化生活为主题，开展春联现场书写赠送活动、“共读中华经典</w:t>
      </w:r>
      <w:r w:rsidRPr="00B8085A">
        <w:rPr>
          <w:rFonts w:ascii="仿宋_GB2312" w:eastAsia="仿宋_GB2312" w:hAnsi="仿宋_GB2312" w:cs="仿宋_GB2312" w:hint="eastAsia"/>
          <w:sz w:val="32"/>
          <w:szCs w:val="32"/>
        </w:rPr>
        <w:t xml:space="preserve"> </w:t>
      </w:r>
      <w:r w:rsidRPr="00B8085A">
        <w:rPr>
          <w:rFonts w:ascii="仿宋_GB2312" w:eastAsia="仿宋_GB2312" w:hAnsi="仿宋_GB2312" w:cs="仿宋_GB2312" w:hint="eastAsia"/>
          <w:sz w:val="32"/>
          <w:szCs w:val="32"/>
        </w:rPr>
        <w:t>同度传统新年”春节主题活动、</w:t>
      </w:r>
      <w:r w:rsidRPr="00B8085A">
        <w:rPr>
          <w:rFonts w:ascii="仿宋_GB2312" w:eastAsia="仿宋_GB2312" w:hAnsi="仿宋_GB2312" w:cs="仿宋_GB2312" w:hint="eastAsia"/>
          <w:sz w:val="32"/>
          <w:szCs w:val="32"/>
        </w:rPr>
        <w:t xml:space="preserve"> </w:t>
      </w:r>
      <w:r w:rsidRPr="00B8085A">
        <w:rPr>
          <w:rFonts w:ascii="仿宋_GB2312" w:eastAsia="仿宋_GB2312" w:hAnsi="仿宋_GB2312" w:cs="仿宋_GB2312" w:hint="eastAsia"/>
          <w:sz w:val="32"/>
          <w:szCs w:val="32"/>
        </w:rPr>
        <w:t>“品书香</w:t>
      </w:r>
      <w:r w:rsidRPr="00B8085A">
        <w:rPr>
          <w:rFonts w:ascii="仿宋_GB2312" w:eastAsia="仿宋_GB2312" w:hAnsi="仿宋_GB2312" w:cs="仿宋_GB2312" w:hint="eastAsia"/>
          <w:sz w:val="32"/>
          <w:szCs w:val="32"/>
        </w:rPr>
        <w:t xml:space="preserve"> </w:t>
      </w:r>
      <w:r w:rsidRPr="00B8085A">
        <w:rPr>
          <w:rFonts w:ascii="仿宋_GB2312" w:eastAsia="仿宋_GB2312" w:hAnsi="仿宋_GB2312" w:cs="仿宋_GB2312" w:hint="eastAsia"/>
          <w:sz w:val="32"/>
          <w:szCs w:val="32"/>
        </w:rPr>
        <w:t>赏年俗”和“我的中国梦——公共数字文化进万家”</w:t>
      </w:r>
      <w:r w:rsidRPr="00B8085A">
        <w:rPr>
          <w:rFonts w:ascii="仿宋_GB2312" w:eastAsia="仿宋_GB2312" w:hAnsi="仿宋_GB2312" w:cs="仿宋_GB2312" w:hint="eastAsia"/>
          <w:sz w:val="32"/>
          <w:szCs w:val="32"/>
        </w:rPr>
        <w:lastRenderedPageBreak/>
        <w:t>活动、“元宵节”及“市民节”灯谜游艺会、</w:t>
      </w:r>
      <w:r w:rsidRPr="00B8085A">
        <w:rPr>
          <w:rFonts w:ascii="仿宋_GB2312" w:eastAsia="仿宋_GB2312" w:hAnsi="仿宋_GB2312" w:cs="仿宋_GB2312" w:hint="eastAsia"/>
          <w:bCs/>
          <w:sz w:val="32"/>
          <w:szCs w:val="32"/>
        </w:rPr>
        <w:t>“</w:t>
      </w:r>
      <w:r w:rsidRPr="00B8085A">
        <w:rPr>
          <w:rFonts w:ascii="仿宋_GB2312" w:eastAsia="仿宋_GB2312" w:hAnsi="仿宋_GB2312" w:cs="仿宋_GB2312" w:hint="eastAsia"/>
          <w:bCs/>
          <w:sz w:val="32"/>
          <w:szCs w:val="32"/>
        </w:rPr>
        <w:t>4</w:t>
      </w:r>
      <w:r w:rsidRPr="00B8085A">
        <w:rPr>
          <w:rFonts w:ascii="仿宋_GB2312" w:eastAsia="仿宋_GB2312" w:hAnsi="仿宋_GB2312" w:cs="仿宋_GB2312" w:hint="eastAsia"/>
          <w:bCs/>
          <w:sz w:val="32"/>
          <w:szCs w:val="32"/>
        </w:rPr>
        <w:t>·</w:t>
      </w:r>
      <w:r w:rsidRPr="00B8085A">
        <w:rPr>
          <w:rFonts w:ascii="仿宋_GB2312" w:eastAsia="仿宋_GB2312" w:hAnsi="仿宋_GB2312" w:cs="仿宋_GB2312" w:hint="eastAsia"/>
          <w:bCs/>
          <w:sz w:val="32"/>
          <w:szCs w:val="32"/>
        </w:rPr>
        <w:t>23</w:t>
      </w:r>
      <w:r w:rsidRPr="00B8085A">
        <w:rPr>
          <w:rFonts w:ascii="仿宋_GB2312" w:eastAsia="仿宋_GB2312" w:hAnsi="仿宋_GB2312" w:cs="仿宋_GB2312" w:hint="eastAsia"/>
          <w:bCs/>
          <w:sz w:val="32"/>
          <w:szCs w:val="32"/>
        </w:rPr>
        <w:t>世界读书日”</w:t>
      </w:r>
      <w:r w:rsidRPr="00B8085A">
        <w:rPr>
          <w:rFonts w:ascii="仿宋_GB2312" w:eastAsia="仿宋_GB2312" w:hAnsi="仿宋_GB2312" w:cs="仿宋_GB2312" w:hint="eastAsia"/>
          <w:sz w:val="32"/>
          <w:szCs w:val="32"/>
        </w:rPr>
        <w:t>宣传活动、</w:t>
      </w:r>
      <w:r w:rsidRPr="00B8085A">
        <w:rPr>
          <w:rFonts w:ascii="仿宋_GB2312" w:eastAsia="仿宋_GB2312" w:hAnsi="仿宋_GB2312" w:cs="仿宋_GB2312" w:hint="eastAsia"/>
          <w:bCs/>
          <w:sz w:val="32"/>
          <w:szCs w:val="32"/>
        </w:rPr>
        <w:t>“书香中国</w:t>
      </w:r>
      <w:r w:rsidRPr="00B8085A">
        <w:rPr>
          <w:rFonts w:ascii="仿宋_GB2312" w:eastAsia="仿宋_GB2312" w:hAnsi="仿宋_GB2312" w:cs="仿宋_GB2312" w:hint="eastAsia"/>
          <w:bCs/>
          <w:sz w:val="32"/>
          <w:szCs w:val="32"/>
        </w:rPr>
        <w:t xml:space="preserve"> </w:t>
      </w:r>
      <w:r w:rsidRPr="00B8085A">
        <w:rPr>
          <w:rFonts w:ascii="仿宋_GB2312" w:eastAsia="仿宋_GB2312" w:hAnsi="仿宋_GB2312" w:cs="仿宋_GB2312" w:hint="eastAsia"/>
          <w:bCs/>
          <w:sz w:val="32"/>
          <w:szCs w:val="32"/>
        </w:rPr>
        <w:t>•</w:t>
      </w:r>
      <w:r w:rsidRPr="00B8085A">
        <w:rPr>
          <w:rFonts w:ascii="仿宋_GB2312" w:eastAsia="仿宋_GB2312" w:hAnsi="仿宋_GB2312" w:cs="仿宋_GB2312" w:hint="eastAsia"/>
          <w:bCs/>
          <w:sz w:val="32"/>
          <w:szCs w:val="32"/>
        </w:rPr>
        <w:t xml:space="preserve"> </w:t>
      </w:r>
      <w:r w:rsidRPr="00B8085A">
        <w:rPr>
          <w:rFonts w:ascii="仿宋_GB2312" w:eastAsia="仿宋_GB2312" w:hAnsi="仿宋_GB2312" w:cs="仿宋_GB2312" w:hint="eastAsia"/>
          <w:bCs/>
          <w:sz w:val="32"/>
          <w:szCs w:val="32"/>
        </w:rPr>
        <w:t>龙江读书月”活动月、</w:t>
      </w:r>
      <w:r w:rsidRPr="00B8085A">
        <w:rPr>
          <w:rFonts w:ascii="仿宋_GB2312" w:eastAsia="仿宋_GB2312" w:hAnsi="仿宋_GB2312" w:cs="仿宋_GB2312" w:hint="eastAsia"/>
          <w:sz w:val="32"/>
          <w:szCs w:val="32"/>
        </w:rPr>
        <w:t>“阅读助力人生”农民演讲朗诵大赛、《图书馆法》宣传、读书演讲比赛等活动，积极向上推送参赛选手，并曾获得演讲第一名、朗诵第三名和省决赛演讲第二名等好成绩，我馆也获得优秀组织奖。</w:t>
      </w:r>
    </w:p>
    <w:p w:rsidR="00C44960" w:rsidRPr="00B8085A" w:rsidRDefault="00B8085A">
      <w:pPr>
        <w:ind w:firstLineChars="200" w:firstLine="640"/>
        <w:rPr>
          <w:rFonts w:ascii="仿宋_GB2312" w:eastAsia="仿宋_GB2312" w:hAnsi="仿宋_GB2312" w:cs="仿宋_GB2312" w:hint="eastAsia"/>
          <w:bCs/>
          <w:sz w:val="32"/>
          <w:szCs w:val="32"/>
        </w:rPr>
      </w:pPr>
      <w:r w:rsidRPr="00B8085A">
        <w:rPr>
          <w:rFonts w:ascii="仿宋_GB2312" w:eastAsia="仿宋_GB2312" w:hAnsi="仿宋_GB2312" w:cs="仿宋_GB2312" w:hint="eastAsia"/>
          <w:bCs/>
          <w:sz w:val="32"/>
          <w:szCs w:val="32"/>
        </w:rPr>
        <w:t>三是</w:t>
      </w:r>
      <w:r w:rsidRPr="00B8085A">
        <w:rPr>
          <w:rFonts w:ascii="仿宋_GB2312" w:eastAsia="仿宋_GB2312" w:hAnsi="仿宋_GB2312" w:cs="仿宋_GB2312" w:hint="eastAsia"/>
          <w:bCs/>
          <w:sz w:val="32"/>
          <w:szCs w:val="32"/>
        </w:rPr>
        <w:t>大力推动书香进军营进单位等活动，延伸图书馆服务网络。积极沟通了解官兵及干部职工的阅读需求，精心挑选优秀图书期刊，为武警中队、边防大队、总工会、卫计监督执法局、纪委等单位建立图书流动站，定期无偿提供各类图书、期刊及数字资源。为远离家乡的官兵和各战线干部职工送去精神食</w:t>
      </w:r>
      <w:r w:rsidRPr="00B8085A">
        <w:rPr>
          <w:rFonts w:ascii="仿宋_GB2312" w:eastAsia="仿宋_GB2312" w:hAnsi="仿宋_GB2312" w:cs="仿宋_GB2312" w:hint="eastAsia"/>
          <w:bCs/>
          <w:sz w:val="32"/>
          <w:szCs w:val="32"/>
        </w:rPr>
        <w:t>粮，营造良好的军营文化、职工文化氛围。</w:t>
      </w:r>
    </w:p>
    <w:p w:rsidR="00C44960" w:rsidRPr="00B8085A" w:rsidRDefault="00B8085A">
      <w:pPr>
        <w:ind w:firstLineChars="200" w:firstLine="640"/>
        <w:rPr>
          <w:rFonts w:ascii="仿宋_GB2312" w:eastAsia="仿宋_GB2312" w:hAnsi="仿宋_GB2312" w:cs="仿宋_GB2312" w:hint="eastAsia"/>
          <w:bCs/>
          <w:sz w:val="32"/>
          <w:szCs w:val="32"/>
        </w:rPr>
      </w:pPr>
      <w:r w:rsidRPr="00B8085A">
        <w:rPr>
          <w:rFonts w:ascii="仿宋_GB2312" w:eastAsia="仿宋_GB2312" w:hAnsi="仿宋_GB2312" w:cs="仿宋_GB2312" w:hint="eastAsia"/>
          <w:bCs/>
          <w:sz w:val="32"/>
          <w:szCs w:val="32"/>
        </w:rPr>
        <w:t>四是</w:t>
      </w:r>
      <w:r w:rsidRPr="00B8085A">
        <w:rPr>
          <w:rFonts w:ascii="仿宋_GB2312" w:eastAsia="仿宋_GB2312" w:hAnsi="仿宋_GB2312" w:cs="仿宋_GB2312" w:hint="eastAsia"/>
          <w:bCs/>
          <w:sz w:val="32"/>
          <w:szCs w:val="32"/>
        </w:rPr>
        <w:t>针对当前青年人及大学毕业生就业需求较大，急需公务员、事业单位考试辅导和就业创业方面培训的现状，图书馆积极争取到市委组织部经费及师资支持，建立了“穆棱市青年人才学习培训驿站”。面向本市青年人才，本驿站将定期组织笔试、面试考前培训和就业创业培训。</w:t>
      </w:r>
    </w:p>
    <w:p w:rsidR="00C44960" w:rsidRPr="00B8085A" w:rsidRDefault="00B8085A">
      <w:pPr>
        <w:ind w:firstLineChars="200" w:firstLine="640"/>
        <w:rPr>
          <w:rFonts w:ascii="仿宋_GB2312" w:eastAsia="仿宋_GB2312" w:hAnsi="仿宋_GB2312" w:cs="仿宋_GB2312" w:hint="eastAsia"/>
          <w:sz w:val="32"/>
          <w:szCs w:val="32"/>
        </w:rPr>
      </w:pPr>
      <w:r w:rsidRPr="00B8085A">
        <w:rPr>
          <w:rFonts w:ascii="仿宋_GB2312" w:eastAsia="仿宋_GB2312" w:hAnsi="仿宋_GB2312" w:cs="仿宋_GB2312" w:hint="eastAsia"/>
          <w:bCs/>
          <w:sz w:val="32"/>
          <w:szCs w:val="32"/>
        </w:rPr>
        <w:t>五是</w:t>
      </w:r>
      <w:r w:rsidRPr="00B8085A">
        <w:rPr>
          <w:rFonts w:ascii="仿宋_GB2312" w:eastAsia="仿宋_GB2312" w:hAnsi="仿宋_GB2312" w:cs="仿宋_GB2312" w:hint="eastAsia"/>
          <w:bCs/>
          <w:sz w:val="32"/>
          <w:szCs w:val="32"/>
        </w:rPr>
        <w:t>建设万里边疆数字文化长廊，努力推动数字文化建设</w:t>
      </w:r>
      <w:r w:rsidRPr="00B8085A">
        <w:rPr>
          <w:rFonts w:ascii="仿宋_GB2312" w:eastAsia="仿宋_GB2312" w:hAnsi="仿宋_GB2312" w:cs="仿宋_GB2312" w:hint="eastAsia"/>
          <w:bCs/>
          <w:sz w:val="32"/>
          <w:szCs w:val="32"/>
        </w:rPr>
        <w:t>。</w:t>
      </w:r>
      <w:r w:rsidRPr="00B8085A">
        <w:rPr>
          <w:rFonts w:ascii="仿宋_GB2312" w:eastAsia="仿宋_GB2312" w:hAnsi="仿宋_GB2312" w:cs="仿宋_GB2312" w:hint="eastAsia"/>
          <w:bCs/>
          <w:sz w:val="32"/>
          <w:szCs w:val="32"/>
        </w:rPr>
        <w:t>借助国家及省图书馆万里边疆数字文化长廊的政策，积极争取上级配发的公共文化一体机等设备，在市人民办事中心、市总工会、市医院、市客运总站、海月湾旅游景点等处建立数字文化驿站，在</w:t>
      </w:r>
      <w:r w:rsidRPr="00B8085A">
        <w:rPr>
          <w:rFonts w:ascii="仿宋_GB2312" w:eastAsia="仿宋_GB2312" w:hAnsi="仿宋_GB2312" w:cs="仿宋_GB2312" w:hint="eastAsia"/>
          <w:bCs/>
          <w:sz w:val="32"/>
          <w:szCs w:val="32"/>
        </w:rPr>
        <w:t>各乡镇及边远行政村建立基层服务点</w:t>
      </w:r>
      <w:r w:rsidRPr="00B8085A">
        <w:rPr>
          <w:rFonts w:ascii="仿宋_GB2312" w:eastAsia="仿宋_GB2312" w:hAnsi="仿宋_GB2312" w:cs="仿宋_GB2312" w:hint="eastAsia"/>
          <w:bCs/>
          <w:sz w:val="32"/>
          <w:szCs w:val="32"/>
        </w:rPr>
        <w:lastRenderedPageBreak/>
        <w:t>59</w:t>
      </w:r>
      <w:r w:rsidRPr="00B8085A">
        <w:rPr>
          <w:rFonts w:ascii="仿宋_GB2312" w:eastAsia="仿宋_GB2312" w:hAnsi="仿宋_GB2312" w:cs="仿宋_GB2312" w:hint="eastAsia"/>
          <w:bCs/>
          <w:sz w:val="32"/>
          <w:szCs w:val="32"/>
        </w:rPr>
        <w:t>个，共投放一体机</w:t>
      </w:r>
      <w:r w:rsidRPr="00B8085A">
        <w:rPr>
          <w:rFonts w:ascii="仿宋_GB2312" w:eastAsia="仿宋_GB2312" w:hAnsi="仿宋_GB2312" w:cs="仿宋_GB2312" w:hint="eastAsia"/>
          <w:bCs/>
          <w:sz w:val="32"/>
          <w:szCs w:val="32"/>
        </w:rPr>
        <w:t>64</w:t>
      </w:r>
      <w:r w:rsidRPr="00B8085A">
        <w:rPr>
          <w:rFonts w:ascii="仿宋_GB2312" w:eastAsia="仿宋_GB2312" w:hAnsi="仿宋_GB2312" w:cs="仿宋_GB2312" w:hint="eastAsia"/>
          <w:bCs/>
          <w:sz w:val="32"/>
          <w:szCs w:val="32"/>
        </w:rPr>
        <w:t>台、文化共享网络播放终端</w:t>
      </w:r>
      <w:r w:rsidRPr="00B8085A">
        <w:rPr>
          <w:rFonts w:ascii="仿宋_GB2312" w:eastAsia="仿宋_GB2312" w:hAnsi="仿宋_GB2312" w:cs="仿宋_GB2312" w:hint="eastAsia"/>
          <w:bCs/>
          <w:sz w:val="32"/>
          <w:szCs w:val="32"/>
        </w:rPr>
        <w:t>72</w:t>
      </w:r>
      <w:r w:rsidRPr="00B8085A">
        <w:rPr>
          <w:rFonts w:ascii="仿宋_GB2312" w:eastAsia="仿宋_GB2312" w:hAnsi="仿宋_GB2312" w:cs="仿宋_GB2312" w:hint="eastAsia"/>
          <w:bCs/>
          <w:sz w:val="32"/>
          <w:szCs w:val="32"/>
        </w:rPr>
        <w:t>台，平板电脑</w:t>
      </w:r>
      <w:r w:rsidRPr="00B8085A">
        <w:rPr>
          <w:rFonts w:ascii="仿宋_GB2312" w:eastAsia="仿宋_GB2312" w:hAnsi="仿宋_GB2312" w:cs="仿宋_GB2312" w:hint="eastAsia"/>
          <w:bCs/>
          <w:sz w:val="32"/>
          <w:szCs w:val="32"/>
        </w:rPr>
        <w:t>93</w:t>
      </w:r>
      <w:r w:rsidRPr="00B8085A">
        <w:rPr>
          <w:rFonts w:ascii="仿宋_GB2312" w:eastAsia="仿宋_GB2312" w:hAnsi="仿宋_GB2312" w:cs="仿宋_GB2312" w:hint="eastAsia"/>
          <w:bCs/>
          <w:sz w:val="32"/>
          <w:szCs w:val="32"/>
        </w:rPr>
        <w:t>台。用于推送全国文化信息共享工程数字，</w:t>
      </w:r>
      <w:r w:rsidRPr="00B8085A">
        <w:rPr>
          <w:rFonts w:ascii="仿宋_GB2312" w:eastAsia="仿宋_GB2312" w:hAnsi="仿宋_GB2312" w:cs="仿宋_GB2312" w:hint="eastAsia"/>
          <w:sz w:val="32"/>
          <w:szCs w:val="32"/>
        </w:rPr>
        <w:t>促进公共数字文化服务的均等化。并开展人员培训，指导使用、维护及更新升级。</w:t>
      </w:r>
      <w:r w:rsidRPr="00B8085A">
        <w:rPr>
          <w:rFonts w:ascii="仿宋_GB2312" w:eastAsia="仿宋_GB2312" w:hAnsi="仿宋_GB2312" w:cs="仿宋_GB2312" w:hint="eastAsia"/>
          <w:bCs/>
          <w:sz w:val="32"/>
          <w:szCs w:val="32"/>
        </w:rPr>
        <w:t>为推动公共数字文化建设，积极筹集资金购进一台歌德电子借阅机、一台少儿电子借阅机，已投入使用并不断进行资源更新，读者可利用借阅机自助完成电子文献的查询、阅读和下载阅读，少儿借阅机内储存几千种视频、音频等图文并茂适合少儿阅读学习的诗词、故事、游戏等数字资源，深受家长及孩子们的喜爱。我馆的数字化建设也上了一</w:t>
      </w:r>
      <w:r w:rsidRPr="00B8085A">
        <w:rPr>
          <w:rFonts w:ascii="仿宋_GB2312" w:eastAsia="仿宋_GB2312" w:hAnsi="仿宋_GB2312" w:cs="仿宋_GB2312" w:hint="eastAsia"/>
          <w:bCs/>
          <w:sz w:val="32"/>
          <w:szCs w:val="32"/>
        </w:rPr>
        <w:t>个新台阶。</w:t>
      </w:r>
    </w:p>
    <w:p w:rsidR="00C44960" w:rsidRPr="00B8085A" w:rsidRDefault="00B8085A">
      <w:pPr>
        <w:ind w:firstLineChars="200" w:firstLine="64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2</w:t>
      </w:r>
      <w:r w:rsidRPr="00B8085A">
        <w:rPr>
          <w:rFonts w:ascii="仿宋_GB2312" w:eastAsia="仿宋_GB2312" w:hAnsi="仿宋_GB2312" w:cs="仿宋_GB2312" w:hint="eastAsia"/>
          <w:sz w:val="32"/>
          <w:szCs w:val="32"/>
        </w:rPr>
        <w:t>、努力打造一支思想觉悟高、综合素质强、爱岗敬业、有大局意识和服务意识的过硬服务队伍。一</w:t>
      </w:r>
      <w:r w:rsidRPr="00B8085A">
        <w:rPr>
          <w:rFonts w:ascii="仿宋_GB2312" w:eastAsia="仿宋_GB2312" w:hAnsi="仿宋_GB2312" w:cs="仿宋_GB2312" w:hint="eastAsia"/>
          <w:sz w:val="32"/>
          <w:szCs w:val="32"/>
        </w:rPr>
        <w:t>是</w:t>
      </w:r>
      <w:r w:rsidRPr="00B8085A">
        <w:rPr>
          <w:rFonts w:ascii="仿宋_GB2312" w:eastAsia="仿宋_GB2312" w:hAnsi="仿宋_GB2312" w:cs="仿宋_GB2312" w:hint="eastAsia"/>
          <w:sz w:val="32"/>
          <w:szCs w:val="32"/>
        </w:rPr>
        <w:t>积极开展</w:t>
      </w:r>
      <w:r w:rsidRPr="00B8085A">
        <w:rPr>
          <w:rFonts w:ascii="仿宋_GB2312" w:eastAsia="仿宋_GB2312" w:hAnsi="仿宋_GB2312" w:cs="仿宋_GB2312" w:hint="eastAsia"/>
          <w:bCs/>
          <w:sz w:val="32"/>
          <w:szCs w:val="32"/>
        </w:rPr>
        <w:t>思想教育，认真完成上级交给的各项政治任务。</w:t>
      </w:r>
      <w:r w:rsidRPr="00B8085A">
        <w:rPr>
          <w:rFonts w:ascii="仿宋_GB2312" w:eastAsia="仿宋_GB2312" w:hAnsi="仿宋_GB2312" w:cs="仿宋_GB2312" w:hint="eastAsia"/>
          <w:bCs/>
          <w:sz w:val="32"/>
          <w:szCs w:val="32"/>
        </w:rPr>
        <w:t>2020</w:t>
      </w:r>
      <w:r w:rsidRPr="00B8085A">
        <w:rPr>
          <w:rFonts w:ascii="仿宋_GB2312" w:eastAsia="仿宋_GB2312" w:hAnsi="仿宋_GB2312" w:cs="仿宋_GB2312" w:hint="eastAsia"/>
          <w:bCs/>
          <w:sz w:val="32"/>
          <w:szCs w:val="32"/>
        </w:rPr>
        <w:t>年</w:t>
      </w:r>
      <w:r w:rsidRPr="00B8085A">
        <w:rPr>
          <w:rFonts w:ascii="仿宋_GB2312" w:eastAsia="仿宋_GB2312" w:hAnsi="仿宋_GB2312" w:cs="仿宋_GB2312" w:hint="eastAsia"/>
          <w:bCs/>
          <w:sz w:val="32"/>
          <w:szCs w:val="32"/>
        </w:rPr>
        <w:t>新年</w:t>
      </w:r>
      <w:bookmarkStart w:id="0" w:name="_GoBack"/>
      <w:bookmarkEnd w:id="0"/>
      <w:r w:rsidRPr="00B8085A">
        <w:rPr>
          <w:rFonts w:ascii="仿宋_GB2312" w:eastAsia="仿宋_GB2312" w:hAnsi="仿宋_GB2312" w:cs="仿宋_GB2312" w:hint="eastAsia"/>
          <w:bCs/>
          <w:sz w:val="32"/>
          <w:szCs w:val="32"/>
        </w:rPr>
        <w:t>伊始，我馆就接受了上级指令，冲到了本市疫情防守的第一线，从二月份一直坚守到七月份疫情稳定，大半年的时间里全体工作人员忠于职守，积极配合社区开展各类防疫宣传和小区值守工作，值守小区实现了零感染。二是进一步加强业务能力</w:t>
      </w:r>
      <w:r w:rsidRPr="00B8085A">
        <w:rPr>
          <w:rFonts w:ascii="仿宋_GB2312" w:eastAsia="仿宋_GB2312" w:hAnsi="仿宋_GB2312" w:cs="仿宋_GB2312" w:hint="eastAsia"/>
          <w:sz w:val="32"/>
          <w:szCs w:val="32"/>
        </w:rPr>
        <w:t>建设，积极组织职工学习宣传《图书馆法》，选派业务骨干参加国家、省、市业务工作会议及各类业务学习培训，不断提高业务能力和服务水平。</w:t>
      </w:r>
    </w:p>
    <w:p w:rsidR="00C44960" w:rsidRPr="00B8085A" w:rsidRDefault="00B8085A">
      <w:pPr>
        <w:ind w:firstLineChars="200" w:firstLine="640"/>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3</w:t>
      </w:r>
      <w:r w:rsidRPr="00B8085A">
        <w:rPr>
          <w:rFonts w:ascii="仿宋_GB2312" w:eastAsia="仿宋_GB2312" w:hAnsi="仿宋_GB2312" w:cs="仿宋_GB2312" w:hint="eastAsia"/>
          <w:sz w:val="32"/>
          <w:szCs w:val="32"/>
        </w:rPr>
        <w:t>、进一步向业内各界学习，探索总分馆制建设思路，积极与市政府和各乡镇沟通，努力争取构建区域内文献资源</w:t>
      </w:r>
      <w:r w:rsidRPr="00B8085A">
        <w:rPr>
          <w:rFonts w:ascii="仿宋_GB2312" w:eastAsia="仿宋_GB2312" w:hAnsi="仿宋_GB2312" w:cs="仿宋_GB2312" w:hint="eastAsia"/>
          <w:sz w:val="32"/>
          <w:szCs w:val="32"/>
        </w:rPr>
        <w:lastRenderedPageBreak/>
        <w:t>共建共享态势，形成各乡镇的图书分馆与总馆有效链接。推动区域文化信息资源共享工程建设，督促</w:t>
      </w:r>
      <w:r w:rsidRPr="00B8085A">
        <w:rPr>
          <w:rFonts w:ascii="仿宋_GB2312" w:eastAsia="仿宋_GB2312" w:hAnsi="仿宋_GB2312" w:cs="仿宋_GB2312" w:hint="eastAsia"/>
          <w:sz w:val="32"/>
          <w:szCs w:val="32"/>
        </w:rPr>
        <w:t>127</w:t>
      </w:r>
      <w:r w:rsidRPr="00B8085A">
        <w:rPr>
          <w:rFonts w:ascii="仿宋_GB2312" w:eastAsia="仿宋_GB2312" w:hAnsi="仿宋_GB2312" w:cs="仿宋_GB2312" w:hint="eastAsia"/>
          <w:sz w:val="32"/>
          <w:szCs w:val="32"/>
        </w:rPr>
        <w:t>个基层中心完善电子阅览室及多媒体阅览室功能建设，实现正常免费对外开放。</w:t>
      </w:r>
    </w:p>
    <w:p w:rsidR="00C44960" w:rsidRPr="00B8085A" w:rsidRDefault="00B8085A">
      <w:pPr>
        <w:ind w:firstLineChars="200" w:firstLine="64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4</w:t>
      </w:r>
      <w:r w:rsidRPr="00B8085A">
        <w:rPr>
          <w:rFonts w:ascii="仿宋_GB2312" w:eastAsia="仿宋_GB2312" w:hAnsi="仿宋_GB2312" w:cs="仿宋_GB2312" w:hint="eastAsia"/>
          <w:sz w:val="32"/>
          <w:szCs w:val="32"/>
        </w:rPr>
        <w:t>、认真做好新馆舍建设、装修的参谋工作，为图书馆事业可持续发展出谋献策。</w:t>
      </w:r>
    </w:p>
    <w:p w:rsidR="00C44960" w:rsidRPr="00B8085A" w:rsidRDefault="00B8085A">
      <w:pPr>
        <w:ind w:firstLineChars="200" w:firstLine="64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二、“十四五”发展规划</w:t>
      </w:r>
    </w:p>
    <w:p w:rsidR="00C44960" w:rsidRPr="00B8085A" w:rsidRDefault="00B8085A">
      <w:pPr>
        <w:ind w:firstLineChars="200" w:firstLine="64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1</w:t>
      </w:r>
      <w:r w:rsidRPr="00B8085A">
        <w:rPr>
          <w:rFonts w:ascii="仿宋_GB2312" w:eastAsia="仿宋_GB2312" w:hAnsi="仿宋_GB2312" w:cs="仿宋_GB2312" w:hint="eastAsia"/>
          <w:sz w:val="32"/>
          <w:szCs w:val="32"/>
        </w:rPr>
        <w:t>、指导思想 </w:t>
      </w:r>
    </w:p>
    <w:p w:rsidR="00C44960" w:rsidRPr="00B8085A" w:rsidRDefault="00B8085A">
      <w:pPr>
        <w:ind w:firstLineChars="200" w:firstLine="64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以习近平新时代中国特色社会主义思想和党的十九届三中、四中、五中全会精神为指导，坚持马克思主义在意识形态领域的指导地位，坚定文化自信，坚持以社会主义核心价值观引领文化建设，坚持“提升、拓展和深化”的原则。以“读者第一、服务至上”为宗旨，以管理创新、服务创新为中心，以新馆建设及文献信息资源建设、利用为重点，以数字化图书馆建设为方向，将穆棱市图书馆建成有特色、现代化、多功能的新型图书馆，打造穆棱市新时代文化地标。</w:t>
      </w:r>
      <w:r w:rsidRPr="00B8085A">
        <w:rPr>
          <w:rFonts w:ascii="仿宋_GB2312" w:eastAsia="仿宋_GB2312" w:hAnsi="仿宋_GB2312" w:cs="仿宋_GB2312" w:hint="eastAsia"/>
          <w:sz w:val="32"/>
          <w:szCs w:val="32"/>
        </w:rPr>
        <w:t xml:space="preserve">  </w:t>
      </w:r>
    </w:p>
    <w:p w:rsidR="00C44960" w:rsidRPr="00B8085A" w:rsidRDefault="00B8085A" w:rsidP="00B8085A">
      <w:pPr>
        <w:ind w:firstLineChars="200" w:firstLine="64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总体目标</w:t>
      </w:r>
      <w:r w:rsidRPr="00B8085A">
        <w:rPr>
          <w:rFonts w:ascii="仿宋_GB2312" w:eastAsia="仿宋_GB2312" w:hAnsi="仿宋_GB2312" w:cs="仿宋_GB2312" w:hint="eastAsia"/>
          <w:sz w:val="32"/>
          <w:szCs w:val="32"/>
        </w:rPr>
        <w:t> </w:t>
      </w:r>
    </w:p>
    <w:p w:rsidR="00C44960" w:rsidRPr="00B8085A" w:rsidRDefault="00B8085A">
      <w:pPr>
        <w:ind w:firstLineChars="200" w:firstLine="64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瞄准当代图书馆事业的发展前沿，建设一个服务优质化、均等化、现代化，贴近群众需求，设施</w:t>
      </w:r>
      <w:r w:rsidRPr="00B8085A">
        <w:rPr>
          <w:rFonts w:ascii="仿宋_GB2312" w:eastAsia="仿宋_GB2312" w:hAnsi="仿宋_GB2312" w:cs="仿宋_GB2312" w:hint="eastAsia"/>
          <w:sz w:val="32"/>
          <w:szCs w:val="32"/>
        </w:rPr>
        <w:t xml:space="preserve">完善、资源丰富、管理规范、队伍精干、运行高效，业务标准、城乡一体的公共图书馆网络服务体系。　　</w:t>
      </w:r>
    </w:p>
    <w:p w:rsidR="00C44960" w:rsidRPr="00B8085A" w:rsidRDefault="00B8085A">
      <w:pPr>
        <w:ind w:firstLineChars="200" w:firstLine="64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3</w:t>
      </w:r>
      <w:r w:rsidRPr="00B8085A">
        <w:rPr>
          <w:rFonts w:ascii="仿宋_GB2312" w:eastAsia="仿宋_GB2312" w:hAnsi="仿宋_GB2312" w:cs="仿宋_GB2312" w:hint="eastAsia"/>
          <w:sz w:val="32"/>
          <w:szCs w:val="32"/>
        </w:rPr>
        <w:t>、主要目标和任务</w:t>
      </w:r>
    </w:p>
    <w:p w:rsidR="00C44960" w:rsidRPr="00B8085A" w:rsidRDefault="00B8085A">
      <w:pPr>
        <w:ind w:firstLineChars="200" w:firstLine="64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lastRenderedPageBreak/>
        <w:t>一是</w:t>
      </w:r>
      <w:r w:rsidRPr="00B8085A">
        <w:rPr>
          <w:rFonts w:ascii="仿宋_GB2312" w:eastAsia="仿宋_GB2312" w:hAnsi="仿宋_GB2312" w:cs="仿宋_GB2312" w:hint="eastAsia"/>
          <w:sz w:val="32"/>
          <w:szCs w:val="32"/>
        </w:rPr>
        <w:t>争取财政经费及资金支持，认真开展读者调查，采集利用率高的图书、报纸、期刊，做好县域图书馆特色文献资源建设、加强数字化和智能化建设，提升图书馆服务经济建设的能力。</w:t>
      </w:r>
    </w:p>
    <w:p w:rsidR="00C44960" w:rsidRPr="00B8085A" w:rsidRDefault="00B8085A">
      <w:pPr>
        <w:ind w:firstLineChars="200" w:firstLine="64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二是</w:t>
      </w:r>
      <w:r w:rsidRPr="00B8085A">
        <w:rPr>
          <w:rFonts w:ascii="仿宋_GB2312" w:eastAsia="仿宋_GB2312" w:hAnsi="仿宋_GB2312" w:cs="仿宋_GB2312" w:hint="eastAsia"/>
          <w:sz w:val="32"/>
          <w:szCs w:val="32"/>
        </w:rPr>
        <w:t>打造符合图书馆战略发展需求的人才梯队，尽早做好新老交替的准备工作。争取政府资金支持，多选派年轻人参加国家、省、市的先进业务学习培训，提高业务水平，努力打造敢创新、素质高、能力强的新一代专业队伍。</w:t>
      </w:r>
    </w:p>
    <w:p w:rsidR="00C44960" w:rsidRPr="00B8085A" w:rsidRDefault="00B8085A">
      <w:pPr>
        <w:ind w:firstLineChars="200" w:firstLine="640"/>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三是</w:t>
      </w:r>
      <w:r w:rsidRPr="00B8085A">
        <w:rPr>
          <w:rFonts w:ascii="仿宋_GB2312" w:eastAsia="仿宋_GB2312" w:hAnsi="仿宋_GB2312" w:cs="仿宋_GB2312" w:hint="eastAsia"/>
          <w:sz w:val="32"/>
          <w:szCs w:val="32"/>
        </w:rPr>
        <w:t>加强基础建设，提升服务水平。扩大儿童借阅服务的阵地建设，提升青年人才驿站特色服务功能建设，争取让图书馆真正成为青少年学习的校外课堂和广大市民业余时间休闲娱乐的理想场所。</w:t>
      </w:r>
    </w:p>
    <w:p w:rsidR="00C44960" w:rsidRPr="00B8085A" w:rsidRDefault="00B8085A">
      <w:pPr>
        <w:ind w:firstLineChars="200" w:firstLine="64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四是</w:t>
      </w:r>
      <w:r w:rsidRPr="00B8085A">
        <w:rPr>
          <w:rFonts w:ascii="仿宋_GB2312" w:eastAsia="仿宋_GB2312" w:hAnsi="仿宋_GB2312" w:cs="仿宋_GB2312" w:hint="eastAsia"/>
          <w:sz w:val="32"/>
          <w:szCs w:val="32"/>
        </w:rPr>
        <w:t>积极吸引社会力量参与，进一步探索实践与学校、团委、工会、街道、乡镇等社会各界联合开展读书活动，形成全社会参与开展全民阅读推广的长效机制。同时，积极争取与各级各类图书馆间的合作交流，图情一体，资源共享。</w:t>
      </w:r>
    </w:p>
    <w:p w:rsidR="00C44960" w:rsidRPr="00B8085A" w:rsidRDefault="00B8085A">
      <w:pPr>
        <w:ind w:firstLineChars="200" w:firstLine="640"/>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五是</w:t>
      </w:r>
      <w:r w:rsidRPr="00B8085A">
        <w:rPr>
          <w:rFonts w:ascii="仿宋_GB2312" w:eastAsia="仿宋_GB2312" w:hAnsi="仿宋_GB2312" w:cs="仿宋_GB2312" w:hint="eastAsia"/>
          <w:sz w:val="32"/>
          <w:szCs w:val="32"/>
        </w:rPr>
        <w:t>进一步完善穆棱市图书馆总分馆制建设，争取市政府的支持，并积极与各乡镇沟通，努力构建区域内文献资源共建共享态势，使各乡镇的图书分馆与总馆形成有效链接。构建上下联通，服务优质，有效覆盖的县级图书馆总分馆制。真正建成文献资源统一采购、统一编目、统一配送、通借通还的穆棱市城乡图书馆网络。</w:t>
      </w:r>
    </w:p>
    <w:p w:rsidR="00C44960" w:rsidRPr="00B8085A" w:rsidRDefault="00B8085A">
      <w:pPr>
        <w:ind w:firstLineChars="200" w:firstLine="64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lastRenderedPageBreak/>
        <w:t>六是</w:t>
      </w:r>
      <w:r w:rsidRPr="00B8085A">
        <w:rPr>
          <w:rFonts w:ascii="仿宋_GB2312" w:eastAsia="仿宋_GB2312" w:hAnsi="仿宋_GB2312" w:cs="仿宋_GB2312" w:hint="eastAsia"/>
          <w:sz w:val="32"/>
          <w:szCs w:val="32"/>
        </w:rPr>
        <w:t>做好新馆舍内部装修的参谋，积极做好馆舍搬迁的准备工作，争取在最短时间内实现正常开馆，让家乡人民感受文化穆棱建设新成果，进一步推动图书馆事业繁荣发展。</w:t>
      </w:r>
      <w:r w:rsidRPr="00B8085A">
        <w:rPr>
          <w:rFonts w:ascii="仿宋_GB2312" w:eastAsia="仿宋_GB2312" w:hAnsi="仿宋_GB2312" w:cs="仿宋_GB2312" w:hint="eastAsia"/>
          <w:sz w:val="32"/>
          <w:szCs w:val="32"/>
        </w:rPr>
        <w:t xml:space="preserve">   </w:t>
      </w:r>
    </w:p>
    <w:p w:rsidR="00C44960" w:rsidRPr="00B8085A" w:rsidRDefault="00B8085A">
      <w:pPr>
        <w:ind w:firstLineChars="200" w:firstLine="64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“十四五”期间，将是我市图书馆事业发展的重要时期，要顺利完成规划内容，</w:t>
      </w:r>
      <w:r w:rsidRPr="00B8085A">
        <w:rPr>
          <w:rFonts w:ascii="仿宋_GB2312" w:eastAsia="仿宋_GB2312" w:hAnsi="仿宋_GB2312" w:cs="仿宋_GB2312" w:hint="eastAsia"/>
          <w:sz w:val="32"/>
          <w:szCs w:val="32"/>
        </w:rPr>
        <w:t>实现发展目标，离不开市委市政府和文广旅局党组的领导和决策，离不开党委政府对图书馆财政经费的大力支持。全馆工作人员将齐心协力，攻坚克难，以“读者第一，服务至上”为宗旨，以争创二级馆为目标，努力做好各项工作，为实现“十四五”规划目标而不懈奋斗。为做好全市经济社会发展提供强大的价值引领力、文化凝聚力和精神推动力。</w:t>
      </w:r>
    </w:p>
    <w:p w:rsidR="00C44960" w:rsidRPr="00B8085A" w:rsidRDefault="00C44960">
      <w:pPr>
        <w:ind w:firstLineChars="200" w:firstLine="640"/>
        <w:jc w:val="left"/>
        <w:rPr>
          <w:rFonts w:ascii="仿宋_GB2312" w:eastAsia="仿宋_GB2312" w:hAnsi="仿宋_GB2312" w:cs="仿宋_GB2312" w:hint="eastAsia"/>
          <w:kern w:val="0"/>
          <w:sz w:val="32"/>
          <w:szCs w:val="32"/>
          <w:shd w:val="clear" w:color="auto" w:fill="FFFFFF"/>
          <w:lang/>
        </w:rPr>
      </w:pPr>
    </w:p>
    <w:p w:rsidR="00C44960" w:rsidRPr="00B8085A" w:rsidRDefault="00B8085A">
      <w:pPr>
        <w:ind w:firstLineChars="1600" w:firstLine="512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穆棱市图书馆</w:t>
      </w:r>
    </w:p>
    <w:p w:rsidR="00C44960" w:rsidRPr="00B8085A" w:rsidRDefault="00B8085A">
      <w:pPr>
        <w:ind w:firstLineChars="1500" w:firstLine="4800"/>
        <w:jc w:val="left"/>
        <w:rPr>
          <w:rFonts w:ascii="仿宋_GB2312" w:eastAsia="仿宋_GB2312" w:hAnsi="仿宋_GB2312" w:cs="仿宋_GB2312" w:hint="eastAsia"/>
          <w:sz w:val="32"/>
          <w:szCs w:val="32"/>
        </w:rPr>
      </w:pPr>
      <w:r w:rsidRPr="00B8085A">
        <w:rPr>
          <w:rFonts w:ascii="仿宋_GB2312" w:eastAsia="仿宋_GB2312" w:hAnsi="仿宋_GB2312" w:cs="仿宋_GB2312" w:hint="eastAsia"/>
          <w:sz w:val="32"/>
          <w:szCs w:val="32"/>
        </w:rPr>
        <w:t>2020</w:t>
      </w:r>
      <w:r w:rsidRPr="00B8085A">
        <w:rPr>
          <w:rFonts w:ascii="仿宋_GB2312" w:eastAsia="仿宋_GB2312" w:hAnsi="仿宋_GB2312" w:cs="仿宋_GB2312" w:hint="eastAsia"/>
          <w:sz w:val="32"/>
          <w:szCs w:val="32"/>
        </w:rPr>
        <w:t>年</w:t>
      </w:r>
      <w:r w:rsidRPr="00B8085A">
        <w:rPr>
          <w:rFonts w:ascii="仿宋_GB2312" w:eastAsia="仿宋_GB2312" w:hAnsi="仿宋_GB2312" w:cs="仿宋_GB2312" w:hint="eastAsia"/>
          <w:sz w:val="32"/>
          <w:szCs w:val="32"/>
        </w:rPr>
        <w:t>10</w:t>
      </w:r>
      <w:r w:rsidRPr="00B8085A">
        <w:rPr>
          <w:rFonts w:ascii="仿宋_GB2312" w:eastAsia="仿宋_GB2312" w:hAnsi="仿宋_GB2312" w:cs="仿宋_GB2312" w:hint="eastAsia"/>
          <w:sz w:val="32"/>
          <w:szCs w:val="32"/>
        </w:rPr>
        <w:t>月</w:t>
      </w:r>
      <w:r w:rsidRPr="00B8085A">
        <w:rPr>
          <w:rFonts w:ascii="仿宋_GB2312" w:eastAsia="仿宋_GB2312" w:hAnsi="仿宋_GB2312" w:cs="仿宋_GB2312" w:hint="eastAsia"/>
          <w:sz w:val="32"/>
          <w:szCs w:val="32"/>
        </w:rPr>
        <w:t>22</w:t>
      </w:r>
      <w:r w:rsidRPr="00B8085A">
        <w:rPr>
          <w:rFonts w:ascii="仿宋_GB2312" w:eastAsia="仿宋_GB2312" w:hAnsi="仿宋_GB2312" w:cs="仿宋_GB2312" w:hint="eastAsia"/>
          <w:sz w:val="32"/>
          <w:szCs w:val="32"/>
        </w:rPr>
        <w:t>日</w:t>
      </w:r>
    </w:p>
    <w:p w:rsidR="00C44960" w:rsidRPr="00B8085A" w:rsidRDefault="00C44960"/>
    <w:sectPr w:rsidR="00C44960" w:rsidRPr="00B8085A" w:rsidSect="00C449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微软雅黑"/>
    <w:charset w:val="86"/>
    <w:family w:val="auto"/>
    <w:pitch w:val="default"/>
    <w:sig w:usb0="00000000" w:usb1="080E0000" w:usb2="0000000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Calibri Light">
    <w:altName w:val="Calibri"/>
    <w:panose1 w:val="020F0302020204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C2608B"/>
    <w:multiLevelType w:val="singleLevel"/>
    <w:tmpl w:val="F1C2608B"/>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c0ZjM3YzBmOGVjNmMzMWUyMzM5OGM3OWRiOTVhYjUifQ=="/>
  </w:docVars>
  <w:rsids>
    <w:rsidRoot w:val="4F2A18F9"/>
    <w:rsid w:val="00B8085A"/>
    <w:rsid w:val="00C44960"/>
    <w:rsid w:val="08C9230E"/>
    <w:rsid w:val="294361DC"/>
    <w:rsid w:val="2E627104"/>
    <w:rsid w:val="3D9F7A2D"/>
    <w:rsid w:val="4F2A18F9"/>
    <w:rsid w:val="6BE05424"/>
    <w:rsid w:val="6E3273D0"/>
    <w:rsid w:val="782B18E2"/>
    <w:rsid w:val="7BD83B2F"/>
    <w:rsid w:val="7C6C0D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960"/>
    <w:pPr>
      <w:widowControl w:val="0"/>
      <w:jc w:val="both"/>
    </w:pPr>
    <w:rPr>
      <w:rFonts w:ascii="Calibri" w:hAnsi="Calibri"/>
      <w:kern w:val="2"/>
      <w:sz w:val="21"/>
      <w:szCs w:val="22"/>
    </w:rPr>
  </w:style>
  <w:style w:type="paragraph" w:styleId="2">
    <w:name w:val="heading 2"/>
    <w:basedOn w:val="a"/>
    <w:next w:val="a"/>
    <w:semiHidden/>
    <w:unhideWhenUsed/>
    <w:qFormat/>
    <w:rsid w:val="00C44960"/>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WPS_234953710</dc:creator>
  <cp:lastModifiedBy>Administrator</cp:lastModifiedBy>
  <cp:revision>2</cp:revision>
  <dcterms:created xsi:type="dcterms:W3CDTF">2022-07-20T03:15:00Z</dcterms:created>
  <dcterms:modified xsi:type="dcterms:W3CDTF">2022-07-20T03:15:00Z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F7EBB358572840D3B1D932B9C654E588</vt:lpwstr>
  </property>
</Properties>
</file>